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2D" w:rsidRDefault="002A3D73">
      <w:pPr>
        <w:rPr>
          <w:rFonts w:ascii="Times New Roman" w:hAnsi="Times New Roman" w:cs="Times New Roman"/>
          <w:b/>
          <w:sz w:val="28"/>
          <w:szCs w:val="28"/>
        </w:rPr>
      </w:pPr>
      <w:r w:rsidRPr="002A3D73">
        <w:rPr>
          <w:rFonts w:ascii="Times New Roman" w:hAnsi="Times New Roman" w:cs="Times New Roman"/>
          <w:b/>
          <w:sz w:val="28"/>
          <w:szCs w:val="28"/>
        </w:rPr>
        <w:t>Проективная методика «Человек под дождем»</w:t>
      </w:r>
      <w:r>
        <w:rPr>
          <w:rStyle w:val="a5"/>
          <w:rFonts w:ascii="Times New Roman" w:hAnsi="Times New Roman" w:cs="Times New Roman"/>
          <w:b/>
          <w:sz w:val="28"/>
          <w:szCs w:val="28"/>
        </w:rPr>
        <w:footnoteReference w:id="1"/>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Тест ориентирован на диагностику личностных резервов и особенностей защитных механизмов человека, его способности преодолевать неблагоприятные ситуации, противостоять им, он также может рассказать о возможности человека к адаптации.</w:t>
      </w:r>
    </w:p>
    <w:p w:rsid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Тест подходит как для детей 9-12 лет, так и для взрослых, выполняется по выбору обследуемого в черно-белом варианте (простым карандашом) или в цвете (например, цветными карандашами).</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Проективный тест «Человек под дождём» — возможность узнать, как испытуемый (ребенок или взрослый) привык взаимодействовать с окружающим миром. Результаты диагностики помогут определить, какие качества необходимо развить испытуемому, чтобы заложить основы хороших отношений с другими людьми и научиться справляться со стрессом.</w:t>
      </w:r>
    </w:p>
    <w:p w:rsid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Инструкция</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Для выполнения теста понадобится два листа бумаги, которые необходимо расположить вертикально, простой карандаш (или цветные карандаши), ластик. Попросите тестируемого нарисовать два рисунка на этих листах. Первый рисунок должен отображать фигуру человека, а второй – человека под дождем. Задание выполняется последовательно, а именно: после того как будет нарисован человек, предложите нарисовать на другом листе человека под дождем. При этом следует пояснить, что рисунки могут быть объединены общим сюжетом, но могут быть и абсолютно разными, не связанными между собой по смыслу.</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Интерпретация рисунка</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Первый рисунок отражает представление человека о себе в обычной ситуации, а второй – в неблагоприятной.</w:t>
      </w:r>
    </w:p>
    <w:p w:rsidR="00483302" w:rsidRDefault="00483302" w:rsidP="00483302">
      <w:pPr>
        <w:ind w:firstLine="709"/>
        <w:jc w:val="both"/>
        <w:rPr>
          <w:rFonts w:ascii="Times New Roman" w:hAnsi="Times New Roman" w:cs="Times New Roman"/>
          <w:sz w:val="28"/>
          <w:szCs w:val="28"/>
        </w:rPr>
      </w:pPr>
    </w:p>
    <w:p w:rsidR="00483302" w:rsidRDefault="00483302" w:rsidP="00483302">
      <w:pPr>
        <w:ind w:firstLine="709"/>
        <w:jc w:val="both"/>
        <w:rPr>
          <w:rFonts w:ascii="Times New Roman" w:hAnsi="Times New Roman" w:cs="Times New Roman"/>
          <w:sz w:val="28"/>
          <w:szCs w:val="28"/>
        </w:rPr>
      </w:pPr>
    </w:p>
    <w:p w:rsid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lastRenderedPageBreak/>
        <w:t>ПОКАЗАТЕЛЬ ПСИХОМОТОРНОГО ТОНУСА</w:t>
      </w: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Нажим</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Слабый нажим – пассивность, депрессия.</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Сильный нажим – импульсивность.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Очень сильный нажим – </w:t>
      </w:r>
      <w:proofErr w:type="spellStart"/>
      <w:r w:rsidRPr="00483302">
        <w:rPr>
          <w:rFonts w:ascii="Times New Roman" w:hAnsi="Times New Roman" w:cs="Times New Roman"/>
          <w:sz w:val="28"/>
          <w:szCs w:val="28"/>
        </w:rPr>
        <w:t>гиперактивность</w:t>
      </w:r>
      <w:proofErr w:type="spellEnd"/>
      <w:r w:rsidRPr="00483302">
        <w:rPr>
          <w:rFonts w:ascii="Times New Roman" w:hAnsi="Times New Roman" w:cs="Times New Roman"/>
          <w:sz w:val="28"/>
          <w:szCs w:val="28"/>
        </w:rPr>
        <w:t>, иногда агрессивность. Добивается своей цели.</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Особенности линий</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Легкие линии – недостаток энергии, скованность.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Линии с нажимом – агрессивность, властность, настойчивость, тревожность.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Неровный нажим – импульсивность, нестабильность, тревога.</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ХАРАКТЕРИСТИКА ЛИНИЙ, КОТОРЫМИ РИСУЕТСЯ КОНТУР ФИГУРЫ ЧЕЛОВЕКА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Разрыв контура – сфера конфликта.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Неотрывные линии – изоляция.</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Много острых углов – агрессивность, плохая адаптация.</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Двойные линии – тревога, страх, подозрительность.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Штриховка – зона тревожности.</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РАЗМЕЩЕНИЕ РИСУНКА</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1. Если рисунок расположен в верхней части листа, это может означать высокую самооценку человека, недовольство своим положением в обществе, нехватку признания.</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2. Когда в верхней части листа располагают очень маленькую фигуру человека, это говорит о том, что тестируемый считает себя своего рода непризнанным гением.</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3. Расположение рисунка преимущественно в нижней части листа указывает на низкую самооценку, подавленность, страхи, неуверенность в себе, незаинтересованность своего положения в обществе.</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4. Если рисунок расположен больше в левой части листа, то это говорит о том, что в своих действиях автор рисунка чаще опирается на прошлый опыт, пассивен.</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lastRenderedPageBreak/>
        <w:t>5. Если большая часть рисунка располагается в правой стороне листа, то это указывает на человека действия, энергичного и активного, который акцентирует свое внимание на будущее.</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ЧЕЛОВЕК</w:t>
      </w: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Поза, ракурс</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Если человек повернут влево – внимание сосредоточено на себе, своих мыслях, переживаниях в прошлом.</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Если человек повернут вправо – автор рисунка устремлен в будущее, активен.</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Человек изображен спиной – проявление замкнутости, конфликтность, иногда негативизм.</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Человек идет или бежит – творческая направленность, в некоторых случаях желание скрыться от кого-либо.</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Человек на рисунке стоит неустойчиво – это может означать напряжение, отсутствие стержня, равновесия.</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Человек лежит или сидит – пассивность.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Голова в профиль, тело анфас – тревожность, иногда потребность в общении.</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Занимается какой-нибудь работой – высокая активность.</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Фигура из палочек указывает на негативизм, сопротивление методике.</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Голова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Непропорционально большая голова – высокая значимость интеллекта.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Маленькая голова – низкая значимость интеллекта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Голова отсутствует – </w:t>
      </w:r>
      <w:proofErr w:type="spellStart"/>
      <w:r w:rsidRPr="00483302">
        <w:rPr>
          <w:rFonts w:ascii="Times New Roman" w:hAnsi="Times New Roman" w:cs="Times New Roman"/>
          <w:sz w:val="28"/>
          <w:szCs w:val="28"/>
        </w:rPr>
        <w:t>гиперактивность</w:t>
      </w:r>
      <w:proofErr w:type="spellEnd"/>
      <w:r w:rsidRPr="00483302">
        <w:rPr>
          <w:rFonts w:ascii="Times New Roman" w:hAnsi="Times New Roman" w:cs="Times New Roman"/>
          <w:sz w:val="28"/>
          <w:szCs w:val="28"/>
        </w:rPr>
        <w:t>, импульсивность.</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Глаза</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Большие заштрихованные глаза говорят о наличии страхов, желании контролировать внешнюю среду.</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Маленькие глаза-точки (палочки) – погруженность в себя, избегание визуальных стимулов.</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Закрытые глаза – стремление избегать неприятных визуальных контактов.</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Пустые глаза – астения, импульсивность, иногда страхи.</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Подведенные глаза с ресницами – </w:t>
      </w:r>
      <w:proofErr w:type="spellStart"/>
      <w:r w:rsidRPr="00483302">
        <w:rPr>
          <w:rFonts w:ascii="Times New Roman" w:hAnsi="Times New Roman" w:cs="Times New Roman"/>
          <w:sz w:val="28"/>
          <w:szCs w:val="28"/>
        </w:rPr>
        <w:t>демонстративность</w:t>
      </w:r>
      <w:proofErr w:type="spellEnd"/>
      <w:r w:rsidRPr="00483302">
        <w:rPr>
          <w:rFonts w:ascii="Times New Roman" w:hAnsi="Times New Roman" w:cs="Times New Roman"/>
          <w:sz w:val="28"/>
          <w:szCs w:val="28"/>
        </w:rPr>
        <w:t>.</w:t>
      </w:r>
    </w:p>
    <w:p w:rsidR="00483302" w:rsidRPr="00483302" w:rsidRDefault="00483302" w:rsidP="0048330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Отсутствие глаз – свидетельство </w:t>
      </w:r>
      <w:proofErr w:type="spellStart"/>
      <w:r w:rsidRPr="00483302">
        <w:rPr>
          <w:rFonts w:ascii="Times New Roman" w:hAnsi="Times New Roman" w:cs="Times New Roman"/>
          <w:sz w:val="28"/>
          <w:szCs w:val="28"/>
        </w:rPr>
        <w:t>гиперактивности</w:t>
      </w:r>
      <w:proofErr w:type="spellEnd"/>
      <w:r w:rsidRPr="00483302">
        <w:rPr>
          <w:rFonts w:ascii="Times New Roman" w:hAnsi="Times New Roman" w:cs="Times New Roman"/>
          <w:sz w:val="28"/>
          <w:szCs w:val="28"/>
        </w:rPr>
        <w:t>, высокой импульсивности.</w:t>
      </w: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lastRenderedPageBreak/>
        <w:t>Нос</w:t>
      </w:r>
    </w:p>
    <w:p w:rsidR="00483302" w:rsidRPr="00483302" w:rsidRDefault="00483302" w:rsidP="00BB3092">
      <w:pPr>
        <w:spacing w:after="0"/>
        <w:ind w:firstLine="709"/>
        <w:jc w:val="both"/>
        <w:rPr>
          <w:rFonts w:ascii="Times New Roman" w:hAnsi="Times New Roman" w:cs="Times New Roman"/>
          <w:sz w:val="28"/>
          <w:szCs w:val="28"/>
        </w:rPr>
      </w:pPr>
      <w:proofErr w:type="gramStart"/>
      <w:r w:rsidRPr="00483302">
        <w:rPr>
          <w:rFonts w:ascii="Times New Roman" w:hAnsi="Times New Roman" w:cs="Times New Roman"/>
          <w:sz w:val="28"/>
          <w:szCs w:val="28"/>
        </w:rPr>
        <w:t>Нос</w:t>
      </w:r>
      <w:proofErr w:type="gramEnd"/>
      <w:r w:rsidRPr="00483302">
        <w:rPr>
          <w:rFonts w:ascii="Times New Roman" w:hAnsi="Times New Roman" w:cs="Times New Roman"/>
          <w:sz w:val="28"/>
          <w:szCs w:val="28"/>
        </w:rPr>
        <w:t xml:space="preserve"> выдающийся с горбинкой – презрение, ирония.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Нос особенно большой – недовольство своей внешностью.</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Хорошо прорисованные ноздри выражают агрессию.</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Рот</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Рот отсутствует или очень маленький – астения, негативизм.</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Впалый рот – пассивность.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Рот перекошен – негативизм, иногда отрицательное отношение к тестированию.</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Очень большие губы, жирно обведенные – значимость сексуальной сферы.</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Рот с хорошо прорисованными зубами – агрессия.</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Уши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Уши очень большие – подозрительность.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Уши маленькие – стремление не слышать и не воспринимать критику.</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Волосы</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Волосы сильно </w:t>
      </w:r>
      <w:proofErr w:type="spellStart"/>
      <w:r w:rsidRPr="00483302">
        <w:rPr>
          <w:rFonts w:ascii="Times New Roman" w:hAnsi="Times New Roman" w:cs="Times New Roman"/>
          <w:sz w:val="28"/>
          <w:szCs w:val="28"/>
        </w:rPr>
        <w:t>зашрихованы</w:t>
      </w:r>
      <w:proofErr w:type="spellEnd"/>
      <w:r w:rsidRPr="00483302">
        <w:rPr>
          <w:rFonts w:ascii="Times New Roman" w:hAnsi="Times New Roman" w:cs="Times New Roman"/>
          <w:sz w:val="28"/>
          <w:szCs w:val="28"/>
        </w:rPr>
        <w:t xml:space="preserve"> – тревожность.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Тщательно прорисованы как волосы, так и прическа – </w:t>
      </w:r>
      <w:proofErr w:type="spellStart"/>
      <w:r w:rsidRPr="00483302">
        <w:rPr>
          <w:rFonts w:ascii="Times New Roman" w:hAnsi="Times New Roman" w:cs="Times New Roman"/>
          <w:sz w:val="28"/>
          <w:szCs w:val="28"/>
        </w:rPr>
        <w:t>демонстративность</w:t>
      </w:r>
      <w:proofErr w:type="spellEnd"/>
      <w:r w:rsidRPr="00483302">
        <w:rPr>
          <w:rFonts w:ascii="Times New Roman" w:hAnsi="Times New Roman" w:cs="Times New Roman"/>
          <w:sz w:val="28"/>
          <w:szCs w:val="28"/>
        </w:rPr>
        <w:t>.</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Фигура</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Очень полная – в некоторых случаях недовольство своей внешностью.</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Длинная, худощавая – астения.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Уродливая – негативизм, импульсивность.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Фигура обнажена или просвечивает через одежду – повышенный интерес к сексуальной сфере.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Фигура, согнувшаяся от ветра, – потребность в любви и заботе.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Фигура с ранами и шрамами – невротическое состояние.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Фигура с татуировкой – негативизм.</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Руки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Отсутствие рук – импульсивность, нарушение общения.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Руки расположены близко к телу – напряжение.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lastRenderedPageBreak/>
        <w:t>За спиной, скрещены на груди, в карманах, уперты в бока – нежелание общения, в некоторых случаях враждебность.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Руки расставлены в разные стороны – общительность.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Руки длинные и мускулистые – стремление к физической силе, храбрости.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Руки очень короткие – отсутствие стремлений, чувство неадекватности.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Кисти рук отсутствуют или укорочены – недостаток в общении.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Очень большие кисти – потребность в общении.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Кисти рук зачернены – конфликтность.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Большой кулак, острые ногти – агрессивность.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Большие пальцы – грубость, агрессия.</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Ноги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Ноги широко расставлены – потребность в общении.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Ступни ног отсутствуют – пассивность.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Ступни ног очень маленькие – неумелость в социальных отношениях.</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Ступни ног большие – потребность в опоре.</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Средства защиты от дождя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Зонт, головной убор, плащ и т.д. – это символы защитных механизмов, способов справляться с неприятностями.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Очень большой зонт – желание в трудной ситуации получить поддержку от авторитетных лиц.</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Отсутствие шляпы, зонта и других средств защиты говорит о плохой </w:t>
      </w:r>
      <w:proofErr w:type="spellStart"/>
      <w:r w:rsidRPr="00483302">
        <w:rPr>
          <w:rFonts w:ascii="Times New Roman" w:hAnsi="Times New Roman" w:cs="Times New Roman"/>
          <w:sz w:val="28"/>
          <w:szCs w:val="28"/>
        </w:rPr>
        <w:t>адаптированности</w:t>
      </w:r>
      <w:proofErr w:type="spellEnd"/>
      <w:r w:rsidRPr="00483302">
        <w:rPr>
          <w:rFonts w:ascii="Times New Roman" w:hAnsi="Times New Roman" w:cs="Times New Roman"/>
          <w:sz w:val="28"/>
          <w:szCs w:val="28"/>
        </w:rPr>
        <w:t xml:space="preserve"> и потребности в защите.</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Шляпа на голове – потребность в защите от вышестоящих людей.</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Изображена фигура в профиль или со спины — испытуемый старается отрешиться от действительности (так проявляется самозащита). Соответственно, это говорит о том, что у испытуемого сложности с установлением контакта с другими людьми.</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ФОН, ОКРУЖЕНИЕ</w:t>
      </w: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Дождь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По линиям, которыми изображен дождь, можно судить об отношении автора рисунка к окружающей среде.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lastRenderedPageBreak/>
        <w:t>Уравновешенные, одинаковые, в одну сторону, штрихи говорят о сбалансированной окружающей среде.</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Беспорядочные штрихи – окружающая среда тревожная, нестабильная.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Вертикальные штрихи говорят об упрямстве, решительности.</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Короткие, неровные штрихи по всему полю и отсутствие всех защит указывают на тревогу и восприятие окружающей среды как враждебной.</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Лужи, грязь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Символизируют нерешенные проблемы, отражают последствия тревожной ситуации, те переживания, которые остаются после «дождя».</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Если лужа находится слева, значит, человек видит проблемы в прошлом.</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Если справа – предвидит их в будущем.</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Если человек стоит в луже, это может означать неудовлетворенность, потерю ориентиров.</w:t>
      </w:r>
    </w:p>
    <w:p w:rsidR="00483302" w:rsidRPr="00BB3092" w:rsidRDefault="00483302" w:rsidP="00483302">
      <w:pPr>
        <w:ind w:firstLine="709"/>
        <w:jc w:val="both"/>
        <w:rPr>
          <w:rFonts w:ascii="Times New Roman" w:hAnsi="Times New Roman" w:cs="Times New Roman"/>
          <w:b/>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Тучи</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Косматые, темные и многочисленные тучи говорят о том, что человек склонен заранее ожидать неприятности.</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Молния</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Молния может символизировать начало нового цикла в развитии и драматические изменения в жизни человека.</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Радуга</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Нередко возникающая после грозы, предвещает появление солнца, символизирует мечту о несбыточном стремлении к совершенству.</w:t>
      </w:r>
    </w:p>
    <w:p w:rsidR="00483302" w:rsidRPr="00483302" w:rsidRDefault="00483302" w:rsidP="00483302">
      <w:pPr>
        <w:ind w:firstLine="709"/>
        <w:jc w:val="both"/>
        <w:rPr>
          <w:rFonts w:ascii="Times New Roman" w:hAnsi="Times New Roman" w:cs="Times New Roman"/>
          <w:sz w:val="28"/>
          <w:szCs w:val="28"/>
        </w:rPr>
      </w:pPr>
    </w:p>
    <w:p w:rsidR="00483302" w:rsidRPr="00BB3092" w:rsidRDefault="00483302" w:rsidP="00483302">
      <w:pPr>
        <w:ind w:firstLine="709"/>
        <w:jc w:val="both"/>
        <w:rPr>
          <w:rFonts w:ascii="Times New Roman" w:hAnsi="Times New Roman" w:cs="Times New Roman"/>
          <w:b/>
          <w:sz w:val="28"/>
          <w:szCs w:val="28"/>
        </w:rPr>
      </w:pPr>
      <w:r w:rsidRPr="00BB3092">
        <w:rPr>
          <w:rFonts w:ascii="Times New Roman" w:hAnsi="Times New Roman" w:cs="Times New Roman"/>
          <w:b/>
          <w:sz w:val="28"/>
          <w:szCs w:val="28"/>
        </w:rPr>
        <w:t>Одежда</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Детально вырисованная одежда (карманы, шляпа, туфли, украшения, отделка и т. п.) – </w:t>
      </w:r>
      <w:proofErr w:type="spellStart"/>
      <w:r w:rsidRPr="00483302">
        <w:rPr>
          <w:rFonts w:ascii="Times New Roman" w:hAnsi="Times New Roman" w:cs="Times New Roman"/>
          <w:sz w:val="28"/>
          <w:szCs w:val="28"/>
        </w:rPr>
        <w:t>демонстративность</w:t>
      </w:r>
      <w:proofErr w:type="spellEnd"/>
      <w:r w:rsidRPr="00483302">
        <w:rPr>
          <w:rFonts w:ascii="Times New Roman" w:hAnsi="Times New Roman" w:cs="Times New Roman"/>
          <w:sz w:val="28"/>
          <w:szCs w:val="28"/>
        </w:rPr>
        <w:t>.</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Многочисленные пуговицы – ригидность, в некоторых случаях закрытость.</w:t>
      </w:r>
    </w:p>
    <w:p w:rsidR="00483302" w:rsidRPr="00483302" w:rsidRDefault="00483302" w:rsidP="00BB3092">
      <w:pPr>
        <w:spacing w:after="0"/>
        <w:ind w:firstLine="709"/>
        <w:jc w:val="both"/>
        <w:rPr>
          <w:rFonts w:ascii="Times New Roman" w:hAnsi="Times New Roman" w:cs="Times New Roman"/>
          <w:sz w:val="28"/>
          <w:szCs w:val="28"/>
        </w:rPr>
      </w:pPr>
      <w:r w:rsidRPr="00483302">
        <w:rPr>
          <w:rFonts w:ascii="Times New Roman" w:hAnsi="Times New Roman" w:cs="Times New Roman"/>
          <w:sz w:val="28"/>
          <w:szCs w:val="28"/>
        </w:rPr>
        <w:t>Другие дополнительные детали и предметы, изображенные на рисунке (фонарь, солнце и т. д.), обычно символизируют значимых людей для автора рисунка.</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lastRenderedPageBreak/>
        <w:t>Когда персонаж одет во много вещей, то эт</w:t>
      </w:r>
      <w:bookmarkStart w:id="0" w:name="_GoBack"/>
      <w:bookmarkEnd w:id="0"/>
      <w:r w:rsidRPr="00483302">
        <w:rPr>
          <w:rFonts w:ascii="Times New Roman" w:hAnsi="Times New Roman" w:cs="Times New Roman"/>
          <w:sz w:val="28"/>
          <w:szCs w:val="28"/>
        </w:rPr>
        <w:t>о позволяет сделать вывод о том, что испытуемый нуждается в опеке; если же человек на изображении раздет (или тело прикрыто незначительным количеством предметов гардероба), значит, испытуемый импульсивен, отвергает определённые стереотипы поведения в тех или иных ситуациях.</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ind w:firstLine="709"/>
        <w:jc w:val="both"/>
        <w:rPr>
          <w:rFonts w:ascii="Times New Roman" w:hAnsi="Times New Roman" w:cs="Times New Roman"/>
          <w:b/>
          <w:sz w:val="28"/>
          <w:szCs w:val="28"/>
        </w:rPr>
      </w:pPr>
      <w:r w:rsidRPr="00483302">
        <w:rPr>
          <w:rFonts w:ascii="Times New Roman" w:hAnsi="Times New Roman" w:cs="Times New Roman"/>
          <w:b/>
          <w:sz w:val="28"/>
          <w:szCs w:val="28"/>
        </w:rPr>
        <w:t>ИНТЕРПРЕТАЦИЯ ЦВЕТА В РИСУНКЕ</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Обедненная цветовая гамма (использование простого карандаша или одного-двух цветов) – пассивность, астения, депрессия.</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Пониженная плотность цвета (слабый нажим, </w:t>
      </w:r>
      <w:proofErr w:type="spellStart"/>
      <w:r w:rsidRPr="00483302">
        <w:rPr>
          <w:rFonts w:ascii="Times New Roman" w:hAnsi="Times New Roman" w:cs="Times New Roman"/>
          <w:sz w:val="28"/>
          <w:szCs w:val="28"/>
        </w:rPr>
        <w:t>незакрашенный</w:t>
      </w:r>
      <w:proofErr w:type="spellEnd"/>
      <w:r w:rsidRPr="00483302">
        <w:rPr>
          <w:rFonts w:ascii="Times New Roman" w:hAnsi="Times New Roman" w:cs="Times New Roman"/>
          <w:sz w:val="28"/>
          <w:szCs w:val="28"/>
        </w:rPr>
        <w:t xml:space="preserve"> контур) – астения или отрицательное отношение к обследованию.</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 xml:space="preserve">Преобладание холодных тонов – снижение настроения, </w:t>
      </w:r>
      <w:proofErr w:type="spellStart"/>
      <w:r w:rsidRPr="00483302">
        <w:rPr>
          <w:rFonts w:ascii="Times New Roman" w:hAnsi="Times New Roman" w:cs="Times New Roman"/>
          <w:sz w:val="28"/>
          <w:szCs w:val="28"/>
        </w:rPr>
        <w:t>субдепрессия</w:t>
      </w:r>
      <w:proofErr w:type="spellEnd"/>
      <w:r w:rsidRPr="00483302">
        <w:rPr>
          <w:rFonts w:ascii="Times New Roman" w:hAnsi="Times New Roman" w:cs="Times New Roman"/>
          <w:sz w:val="28"/>
          <w:szCs w:val="28"/>
        </w:rPr>
        <w:t>.</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Преобладание темных тонов (особенно сочетание черного с коричневым или синим) – депрессия, повышенная напряженность.</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Много красного цвета указывает на тревогу, эмоциональное напряжение, иногда агрессивность.</w:t>
      </w:r>
    </w:p>
    <w:p w:rsidR="00483302" w:rsidRPr="00483302" w:rsidRDefault="00483302" w:rsidP="00483302">
      <w:pPr>
        <w:ind w:firstLine="709"/>
        <w:jc w:val="both"/>
        <w:rPr>
          <w:rFonts w:ascii="Times New Roman" w:hAnsi="Times New Roman" w:cs="Times New Roman"/>
          <w:sz w:val="28"/>
          <w:szCs w:val="28"/>
        </w:rPr>
      </w:pPr>
      <w:r w:rsidRPr="00483302">
        <w:rPr>
          <w:rFonts w:ascii="Times New Roman" w:hAnsi="Times New Roman" w:cs="Times New Roman"/>
          <w:sz w:val="28"/>
          <w:szCs w:val="28"/>
        </w:rPr>
        <w:t>Много красного цвета в сочетании с темными тонами – депрессия.</w:t>
      </w:r>
    </w:p>
    <w:p w:rsidR="00483302" w:rsidRPr="00483302" w:rsidRDefault="00483302" w:rsidP="00483302">
      <w:pPr>
        <w:ind w:firstLine="709"/>
        <w:jc w:val="both"/>
        <w:rPr>
          <w:rFonts w:ascii="Times New Roman" w:hAnsi="Times New Roman" w:cs="Times New Roman"/>
          <w:sz w:val="28"/>
          <w:szCs w:val="28"/>
        </w:rPr>
      </w:pPr>
    </w:p>
    <w:p w:rsidR="00483302" w:rsidRPr="00483302" w:rsidRDefault="00483302" w:rsidP="00483302">
      <w:pPr>
        <w:rPr>
          <w:rFonts w:ascii="Times New Roman" w:hAnsi="Times New Roman" w:cs="Times New Roman"/>
          <w:b/>
          <w:sz w:val="28"/>
          <w:szCs w:val="28"/>
        </w:rPr>
      </w:pPr>
    </w:p>
    <w:p w:rsidR="00483302" w:rsidRPr="002A3D73" w:rsidRDefault="00483302">
      <w:pPr>
        <w:rPr>
          <w:rFonts w:ascii="Times New Roman" w:hAnsi="Times New Roman" w:cs="Times New Roman"/>
          <w:b/>
          <w:sz w:val="28"/>
          <w:szCs w:val="28"/>
        </w:rPr>
      </w:pPr>
    </w:p>
    <w:sectPr w:rsidR="00483302" w:rsidRPr="002A3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ED" w:rsidRDefault="00FA1CED" w:rsidP="002A3D73">
      <w:pPr>
        <w:spacing w:after="0" w:line="240" w:lineRule="auto"/>
      </w:pPr>
      <w:r>
        <w:separator/>
      </w:r>
    </w:p>
  </w:endnote>
  <w:endnote w:type="continuationSeparator" w:id="0">
    <w:p w:rsidR="00FA1CED" w:rsidRDefault="00FA1CED" w:rsidP="002A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ED" w:rsidRDefault="00FA1CED" w:rsidP="002A3D73">
      <w:pPr>
        <w:spacing w:after="0" w:line="240" w:lineRule="auto"/>
      </w:pPr>
      <w:r>
        <w:separator/>
      </w:r>
    </w:p>
  </w:footnote>
  <w:footnote w:type="continuationSeparator" w:id="0">
    <w:p w:rsidR="00FA1CED" w:rsidRDefault="00FA1CED" w:rsidP="002A3D73">
      <w:pPr>
        <w:spacing w:after="0" w:line="240" w:lineRule="auto"/>
      </w:pPr>
      <w:r>
        <w:continuationSeparator/>
      </w:r>
    </w:p>
  </w:footnote>
  <w:footnote w:id="1">
    <w:p w:rsidR="002A3D73" w:rsidRDefault="002A3D73" w:rsidP="002A3D73">
      <w:pPr>
        <w:pStyle w:val="a3"/>
      </w:pPr>
      <w:r>
        <w:rPr>
          <w:rStyle w:val="a5"/>
        </w:rPr>
        <w:footnoteRef/>
      </w:r>
      <w:r>
        <w:t xml:space="preserve"> Источник: Шевченко М. А. </w:t>
      </w:r>
      <w:r w:rsidRPr="002A3D73">
        <w:t xml:space="preserve"> Психологические цветовые и рисуночные тесты для взрослых и детей</w:t>
      </w:r>
      <w:r>
        <w:t xml:space="preserve"> – М.: </w:t>
      </w:r>
      <w:r>
        <w:t>АСТ, Кладезь; 2014</w:t>
      </w:r>
      <w:r>
        <w:t xml:space="preserve">. </w:t>
      </w:r>
      <w:r>
        <w:t>ISBN 978-5-17-080858-8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3"/>
    <w:rsid w:val="002A3D73"/>
    <w:rsid w:val="00483302"/>
    <w:rsid w:val="0071642D"/>
    <w:rsid w:val="00847F83"/>
    <w:rsid w:val="00BB3092"/>
    <w:rsid w:val="00FA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CC5F-AEED-46E5-8E5C-C61DC1C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3D73"/>
    <w:pPr>
      <w:spacing w:after="0" w:line="240" w:lineRule="auto"/>
    </w:pPr>
    <w:rPr>
      <w:sz w:val="20"/>
      <w:szCs w:val="20"/>
    </w:rPr>
  </w:style>
  <w:style w:type="character" w:customStyle="1" w:styleId="a4">
    <w:name w:val="Текст сноски Знак"/>
    <w:basedOn w:val="a0"/>
    <w:link w:val="a3"/>
    <w:uiPriority w:val="99"/>
    <w:semiHidden/>
    <w:rsid w:val="002A3D73"/>
    <w:rPr>
      <w:sz w:val="20"/>
      <w:szCs w:val="20"/>
    </w:rPr>
  </w:style>
  <w:style w:type="character" w:styleId="a5">
    <w:name w:val="footnote reference"/>
    <w:basedOn w:val="a0"/>
    <w:uiPriority w:val="99"/>
    <w:semiHidden/>
    <w:unhideWhenUsed/>
    <w:rsid w:val="002A3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8069">
      <w:bodyDiv w:val="1"/>
      <w:marLeft w:val="0"/>
      <w:marRight w:val="0"/>
      <w:marTop w:val="0"/>
      <w:marBottom w:val="0"/>
      <w:divBdr>
        <w:top w:val="none" w:sz="0" w:space="0" w:color="auto"/>
        <w:left w:val="none" w:sz="0" w:space="0" w:color="auto"/>
        <w:bottom w:val="none" w:sz="0" w:space="0" w:color="auto"/>
        <w:right w:val="none" w:sz="0" w:space="0" w:color="auto"/>
      </w:divBdr>
      <w:divsChild>
        <w:div w:id="354766564">
          <w:marLeft w:val="0"/>
          <w:marRight w:val="0"/>
          <w:marTop w:val="0"/>
          <w:marBottom w:val="0"/>
          <w:divBdr>
            <w:top w:val="none" w:sz="0" w:space="0" w:color="auto"/>
            <w:left w:val="none" w:sz="0" w:space="0" w:color="auto"/>
            <w:bottom w:val="none" w:sz="0" w:space="0" w:color="auto"/>
            <w:right w:val="none" w:sz="0" w:space="0" w:color="auto"/>
          </w:divBdr>
        </w:div>
      </w:divsChild>
    </w:div>
    <w:div w:id="936328623">
      <w:bodyDiv w:val="1"/>
      <w:marLeft w:val="0"/>
      <w:marRight w:val="0"/>
      <w:marTop w:val="0"/>
      <w:marBottom w:val="0"/>
      <w:divBdr>
        <w:top w:val="none" w:sz="0" w:space="0" w:color="auto"/>
        <w:left w:val="none" w:sz="0" w:space="0" w:color="auto"/>
        <w:bottom w:val="none" w:sz="0" w:space="0" w:color="auto"/>
        <w:right w:val="none" w:sz="0" w:space="0" w:color="auto"/>
      </w:divBdr>
      <w:divsChild>
        <w:div w:id="205156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51FC4-5435-4337-8DB4-FFCC37E0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2020-02-15T07:44:00Z</dcterms:created>
  <dcterms:modified xsi:type="dcterms:W3CDTF">2020-02-15T07:59:00Z</dcterms:modified>
</cp:coreProperties>
</file>